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D" w:rsidRPr="00F63531" w:rsidRDefault="005045C5">
      <w:pPr>
        <w:jc w:val="center"/>
        <w:rPr>
          <w:rFonts w:ascii="方正小标宋简体" w:eastAsia="方正小标宋简体"/>
          <w:sz w:val="32"/>
          <w:szCs w:val="32"/>
        </w:rPr>
      </w:pPr>
      <w:r w:rsidRPr="00F63531">
        <w:rPr>
          <w:rFonts w:ascii="方正小标宋简体" w:eastAsia="方正小标宋简体" w:hint="eastAsia"/>
          <w:sz w:val="32"/>
          <w:szCs w:val="32"/>
        </w:rPr>
        <w:t>2021年石河子大学科技特派员团队服务项目验收名单及时间</w:t>
      </w:r>
      <w:bookmarkStart w:id="0" w:name="_GoBack"/>
      <w:bookmarkEnd w:id="0"/>
    </w:p>
    <w:p w:rsidR="00AF149D" w:rsidRDefault="00AF149D">
      <w:pPr>
        <w:rPr>
          <w:szCs w:val="30"/>
        </w:rPr>
      </w:pPr>
    </w:p>
    <w:tbl>
      <w:tblPr>
        <w:tblW w:w="5000" w:type="pct"/>
        <w:tblLook w:val="04A0"/>
      </w:tblPr>
      <w:tblGrid>
        <w:gridCol w:w="6543"/>
        <w:gridCol w:w="2500"/>
        <w:gridCol w:w="1996"/>
        <w:gridCol w:w="3135"/>
      </w:tblGrid>
      <w:tr w:rsidR="00AF149D" w:rsidRPr="00F63531" w:rsidTr="00936407">
        <w:trPr>
          <w:trHeight w:val="720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项目主持单位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验收时间安排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Style w:val="font01"/>
                <w:rFonts w:hint="default"/>
                <w:sz w:val="24"/>
                <w:szCs w:val="24"/>
              </w:rPr>
              <w:t>第三师</w:t>
            </w:r>
            <w:r w:rsidRPr="00F63531">
              <w:rPr>
                <w:rStyle w:val="font21"/>
                <w:sz w:val="24"/>
                <w:szCs w:val="24"/>
              </w:rPr>
              <w:t>51</w:t>
            </w:r>
            <w:r w:rsidRPr="00F63531">
              <w:rPr>
                <w:rStyle w:val="font01"/>
                <w:rFonts w:hint="default"/>
                <w:sz w:val="24"/>
                <w:szCs w:val="24"/>
              </w:rPr>
              <w:t>团棉蚜精准监控技术及系统应用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张泽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11月23日10：00-10：15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第十师185、186、187团植保绿色防控技术服务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杨德松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11月23日10：15-10：30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第三师51团美丽乡村建设科技服务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韩卫民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11月23日10：30-10：45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第三师44团黄沙基质设施番茄高产优质种植技术服务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王登伟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11月23日10：45-11：00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第十四师225团果树病虫害绿色防控技术服务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11月23日11：00-11：15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第十四师225团果树高效生产技术服务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孙军利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11月23日11：15-11：30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第十四师225团镇区野生胡杨保护利用服务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付宗驰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11月23日11：30-11：45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第三师51团软籽石榴落地轻简化栽培及安全越冬服务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唐诚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11月23日11：45-12：00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第十四师</w:t>
            </w:r>
            <w:r w:rsidRPr="00F63531">
              <w:rPr>
                <w:color w:val="000000"/>
                <w:kern w:val="0"/>
                <w:sz w:val="24"/>
              </w:rPr>
              <w:t>224</w:t>
            </w: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团风沙防治与生态修复技术服务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吴建宁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11月23日12：00-12：15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科技特派员微信公众服务平台建设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信息科学与技术学院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于宝华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11月23日12：15-12：30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第三师51团提升甜瓜产业化示范服务项目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塔依尔·吐尔提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0D79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11月23日12：30-12：45</w:t>
            </w:r>
          </w:p>
        </w:tc>
      </w:tr>
      <w:tr w:rsidR="000D7907" w:rsidRPr="00F63531" w:rsidTr="00936407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907" w:rsidRPr="00F63531" w:rsidRDefault="000D7907" w:rsidP="00F635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疏勒县巴合齐乡喀克其（</w:t>
            </w:r>
            <w:r w:rsidRPr="00F63531">
              <w:rPr>
                <w:color w:val="000000"/>
                <w:kern w:val="0"/>
                <w:sz w:val="24"/>
              </w:rPr>
              <w:t>13</w:t>
            </w: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）村无抗养殖与疾病防控服务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屈勇刚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11月23日15：00-15：15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第十师</w:t>
            </w:r>
            <w:r w:rsidRPr="00F63531">
              <w:rPr>
                <w:color w:val="000000"/>
                <w:kern w:val="0"/>
                <w:sz w:val="24"/>
              </w:rPr>
              <w:t>186</w:t>
            </w: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团林下养殖技术服务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向春和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11月23日15：15-15：30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第四师畜牧业高效养殖服务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李劼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0D79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11月23日15：30-15：45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第三师51团绵羊疫病及人畜共患病防控服务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邵永斌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11月23日15：45-16：00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第十四师皮山农场肉羊科学养殖与疾病防控技术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何高明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11月23日16：00-16：15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第十师185团、186团医疗综合服务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第一附属医院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陈卫刚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11月23日17：00-17：15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第三师51团医疗综合服务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第一附属医院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刘克坚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11月23日17：15-17：30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第十四师皮山农场医疗综合服务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第一附属医院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卢献灵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11月23日17：30-17：45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第三师45团医疗综合服务团队项目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第一附属医院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黄刚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11月23日17：45-18：00</w:t>
            </w:r>
          </w:p>
        </w:tc>
      </w:tr>
      <w:tr w:rsidR="00AF149D" w:rsidRPr="00F63531" w:rsidTr="00936407">
        <w:trPr>
          <w:trHeight w:val="702"/>
        </w:trPr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 w:rsidP="00F6353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第三师53团结核病和布病诊断及防控技术示范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吴江东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11月23日18：00-18：15</w:t>
            </w:r>
          </w:p>
        </w:tc>
      </w:tr>
    </w:tbl>
    <w:p w:rsidR="00AF149D" w:rsidRPr="00F63531" w:rsidRDefault="00F63531">
      <w:pPr>
        <w:rPr>
          <w:rFonts w:asciiTheme="minorEastAsia" w:eastAsiaTheme="minorEastAsia" w:hAnsiTheme="minorEastAsia" w:hint="eastAsia"/>
          <w:sz w:val="32"/>
          <w:szCs w:val="32"/>
        </w:rPr>
      </w:pPr>
      <w:r w:rsidRPr="00F63531">
        <w:rPr>
          <w:rStyle w:val="aa"/>
          <w:rFonts w:asciiTheme="minorEastAsia" w:eastAsiaTheme="minorEastAsia" w:hAnsiTheme="minorEastAsia" w:hint="eastAsia"/>
          <w:color w:val="333333"/>
          <w:sz w:val="32"/>
          <w:szCs w:val="32"/>
          <w:bdr w:val="none" w:sz="0" w:space="0" w:color="auto" w:frame="1"/>
        </w:rPr>
        <w:t>地点：石河子大学国家大学科技园A座四楼408室</w:t>
      </w:r>
    </w:p>
    <w:p w:rsidR="00AF149D" w:rsidRDefault="00AF149D">
      <w:pPr>
        <w:rPr>
          <w:szCs w:val="30"/>
        </w:rPr>
      </w:pPr>
    </w:p>
    <w:p w:rsidR="00AF149D" w:rsidRDefault="00AF149D">
      <w:pPr>
        <w:rPr>
          <w:szCs w:val="30"/>
        </w:rPr>
      </w:pPr>
    </w:p>
    <w:p w:rsidR="00AF149D" w:rsidRDefault="00AF149D">
      <w:pPr>
        <w:jc w:val="center"/>
        <w:rPr>
          <w:sz w:val="44"/>
          <w:szCs w:val="44"/>
        </w:rPr>
      </w:pPr>
    </w:p>
    <w:p w:rsidR="00AF149D" w:rsidRDefault="00AF149D">
      <w:pPr>
        <w:jc w:val="center"/>
        <w:rPr>
          <w:sz w:val="44"/>
          <w:szCs w:val="44"/>
        </w:rPr>
      </w:pPr>
    </w:p>
    <w:p w:rsidR="00F63531" w:rsidRPr="00F63531" w:rsidRDefault="00F63531" w:rsidP="00936407">
      <w:pPr>
        <w:rPr>
          <w:sz w:val="44"/>
          <w:szCs w:val="44"/>
        </w:rPr>
      </w:pPr>
    </w:p>
    <w:p w:rsidR="00AF149D" w:rsidRPr="00F63531" w:rsidRDefault="005045C5" w:rsidP="00F63531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F63531">
        <w:rPr>
          <w:rFonts w:ascii="方正小标宋简体" w:eastAsia="方正小标宋简体" w:hint="eastAsia"/>
          <w:sz w:val="32"/>
          <w:szCs w:val="32"/>
        </w:rPr>
        <w:t>2021年兵团民生实事、科技特派员创新创业项目及兵团支持地方项目验收名单</w:t>
      </w:r>
    </w:p>
    <w:p w:rsidR="00AF149D" w:rsidRDefault="00AF149D">
      <w:pPr>
        <w:rPr>
          <w:szCs w:val="30"/>
        </w:rPr>
      </w:pPr>
    </w:p>
    <w:tbl>
      <w:tblPr>
        <w:tblW w:w="14055" w:type="dxa"/>
        <w:tblInd w:w="93" w:type="dxa"/>
        <w:tblLayout w:type="fixed"/>
        <w:tblLook w:val="04A0"/>
      </w:tblPr>
      <w:tblGrid>
        <w:gridCol w:w="7302"/>
        <w:gridCol w:w="2745"/>
        <w:gridCol w:w="2520"/>
        <w:gridCol w:w="1488"/>
      </w:tblGrid>
      <w:tr w:rsidR="00AF149D" w:rsidRPr="00F63531" w:rsidTr="000D7907">
        <w:trPr>
          <w:trHeight w:val="72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项目主持单位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主持人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红枣系列产品深加工关键技术示范与推广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民生实事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单春会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秸秆综合利用做牛羊粗饲料技术示范与推广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民生实事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孙新文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第十四师设施果树产业高效栽培示范与服务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民生实事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赵宝龙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主干型红枣生产全程机械化技术装备示范与推广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民生实事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机械电气工程学院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李景彬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第三师小海子垦区林下养 鸡技术示范与推广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民生实事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赵洁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兵团支持墨玉县科技扶贫专项—墨玉镇都先拜巴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兵团支持地方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史为民</w:t>
            </w:r>
          </w:p>
        </w:tc>
      </w:tr>
      <w:tr w:rsidR="00AF149D" w:rsidRPr="00F63531">
        <w:trPr>
          <w:trHeight w:val="702"/>
        </w:trPr>
        <w:tc>
          <w:tcPr>
            <w:tcW w:w="7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阿克苏垦区规模化奶牛场标准化繁殖管理技术集成与示范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科技特派员创新创业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动物科技学院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9D" w:rsidRPr="00F63531" w:rsidRDefault="005045C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F63531">
              <w:rPr>
                <w:rFonts w:ascii="宋体" w:hAnsi="宋体" w:cs="宋体" w:hint="eastAsia"/>
                <w:color w:val="000000"/>
                <w:kern w:val="0"/>
                <w:sz w:val="24"/>
              </w:rPr>
              <w:t>刘贤侠</w:t>
            </w:r>
          </w:p>
        </w:tc>
      </w:tr>
    </w:tbl>
    <w:p w:rsidR="00AF149D" w:rsidRDefault="00AF149D">
      <w:pPr>
        <w:rPr>
          <w:szCs w:val="30"/>
        </w:rPr>
      </w:pPr>
    </w:p>
    <w:sectPr w:rsidR="00AF149D" w:rsidSect="00AF14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B0" w:rsidRDefault="005267B0" w:rsidP="000D7907">
      <w:r>
        <w:separator/>
      </w:r>
    </w:p>
  </w:endnote>
  <w:endnote w:type="continuationSeparator" w:id="1">
    <w:p w:rsidR="005267B0" w:rsidRDefault="005267B0" w:rsidP="000D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B0" w:rsidRDefault="005267B0" w:rsidP="000D7907">
      <w:r>
        <w:separator/>
      </w:r>
    </w:p>
  </w:footnote>
  <w:footnote w:type="continuationSeparator" w:id="1">
    <w:p w:rsidR="005267B0" w:rsidRDefault="005267B0" w:rsidP="000D7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BE37CD2"/>
    <w:rsid w:val="00001BA6"/>
    <w:rsid w:val="00015AD8"/>
    <w:rsid w:val="000212F2"/>
    <w:rsid w:val="000465D9"/>
    <w:rsid w:val="00047577"/>
    <w:rsid w:val="00093E52"/>
    <w:rsid w:val="000B1B36"/>
    <w:rsid w:val="000D7907"/>
    <w:rsid w:val="00146196"/>
    <w:rsid w:val="00153467"/>
    <w:rsid w:val="001871B6"/>
    <w:rsid w:val="001872EA"/>
    <w:rsid w:val="00193A5E"/>
    <w:rsid w:val="001975C6"/>
    <w:rsid w:val="001A76DE"/>
    <w:rsid w:val="001D140B"/>
    <w:rsid w:val="001D39A7"/>
    <w:rsid w:val="001E25C5"/>
    <w:rsid w:val="00221FCB"/>
    <w:rsid w:val="002418F7"/>
    <w:rsid w:val="00255FFA"/>
    <w:rsid w:val="00256132"/>
    <w:rsid w:val="0026627E"/>
    <w:rsid w:val="002940EB"/>
    <w:rsid w:val="002C0101"/>
    <w:rsid w:val="00302F4E"/>
    <w:rsid w:val="003115DA"/>
    <w:rsid w:val="00340374"/>
    <w:rsid w:val="00366FF0"/>
    <w:rsid w:val="00376993"/>
    <w:rsid w:val="00386787"/>
    <w:rsid w:val="00394625"/>
    <w:rsid w:val="003A53EF"/>
    <w:rsid w:val="003A6A07"/>
    <w:rsid w:val="003C2FBC"/>
    <w:rsid w:val="003C41EB"/>
    <w:rsid w:val="003F49AA"/>
    <w:rsid w:val="004040CD"/>
    <w:rsid w:val="00412DDC"/>
    <w:rsid w:val="00446456"/>
    <w:rsid w:val="0044760C"/>
    <w:rsid w:val="00483BA5"/>
    <w:rsid w:val="00483CBB"/>
    <w:rsid w:val="004865F6"/>
    <w:rsid w:val="004C18E6"/>
    <w:rsid w:val="004C5263"/>
    <w:rsid w:val="004D0C14"/>
    <w:rsid w:val="004D0DF7"/>
    <w:rsid w:val="004D421E"/>
    <w:rsid w:val="004E4A08"/>
    <w:rsid w:val="0050432E"/>
    <w:rsid w:val="005045C5"/>
    <w:rsid w:val="00506B09"/>
    <w:rsid w:val="00520AC7"/>
    <w:rsid w:val="005267B0"/>
    <w:rsid w:val="00541005"/>
    <w:rsid w:val="005423D5"/>
    <w:rsid w:val="00550612"/>
    <w:rsid w:val="0056592F"/>
    <w:rsid w:val="005673D0"/>
    <w:rsid w:val="005843FF"/>
    <w:rsid w:val="0059557A"/>
    <w:rsid w:val="006020F9"/>
    <w:rsid w:val="00621FED"/>
    <w:rsid w:val="00645AAF"/>
    <w:rsid w:val="0069682D"/>
    <w:rsid w:val="006B0608"/>
    <w:rsid w:val="006F7A59"/>
    <w:rsid w:val="006F7ABB"/>
    <w:rsid w:val="0071650F"/>
    <w:rsid w:val="007245AD"/>
    <w:rsid w:val="00737E54"/>
    <w:rsid w:val="007904F4"/>
    <w:rsid w:val="00816E04"/>
    <w:rsid w:val="008256FC"/>
    <w:rsid w:val="008C041A"/>
    <w:rsid w:val="008C0B80"/>
    <w:rsid w:val="008C1BB4"/>
    <w:rsid w:val="00931DD2"/>
    <w:rsid w:val="00936407"/>
    <w:rsid w:val="00980499"/>
    <w:rsid w:val="00985D9A"/>
    <w:rsid w:val="0099129A"/>
    <w:rsid w:val="009B3D15"/>
    <w:rsid w:val="00A500CA"/>
    <w:rsid w:val="00AB04EA"/>
    <w:rsid w:val="00AF149D"/>
    <w:rsid w:val="00AF611D"/>
    <w:rsid w:val="00B02AE7"/>
    <w:rsid w:val="00B118F6"/>
    <w:rsid w:val="00B35B34"/>
    <w:rsid w:val="00B40900"/>
    <w:rsid w:val="00B41629"/>
    <w:rsid w:val="00B639CA"/>
    <w:rsid w:val="00B84333"/>
    <w:rsid w:val="00B84AFB"/>
    <w:rsid w:val="00BE71A7"/>
    <w:rsid w:val="00BF6F7C"/>
    <w:rsid w:val="00C66919"/>
    <w:rsid w:val="00C74C82"/>
    <w:rsid w:val="00C80314"/>
    <w:rsid w:val="00C84434"/>
    <w:rsid w:val="00C9659E"/>
    <w:rsid w:val="00CB0D50"/>
    <w:rsid w:val="00CD6863"/>
    <w:rsid w:val="00CE02A5"/>
    <w:rsid w:val="00D05668"/>
    <w:rsid w:val="00D20AC7"/>
    <w:rsid w:val="00D33361"/>
    <w:rsid w:val="00D34358"/>
    <w:rsid w:val="00D54063"/>
    <w:rsid w:val="00D84B8F"/>
    <w:rsid w:val="00DC5F0A"/>
    <w:rsid w:val="00DF359C"/>
    <w:rsid w:val="00E15534"/>
    <w:rsid w:val="00EC24D0"/>
    <w:rsid w:val="00EF68FC"/>
    <w:rsid w:val="00F421CC"/>
    <w:rsid w:val="00F43C7C"/>
    <w:rsid w:val="00F533D7"/>
    <w:rsid w:val="00F63531"/>
    <w:rsid w:val="00FA0011"/>
    <w:rsid w:val="00FA7698"/>
    <w:rsid w:val="00FB3704"/>
    <w:rsid w:val="00FF4EF8"/>
    <w:rsid w:val="2BE37CD2"/>
    <w:rsid w:val="2FCE04B3"/>
    <w:rsid w:val="334512EC"/>
    <w:rsid w:val="34B31390"/>
    <w:rsid w:val="55244AF5"/>
    <w:rsid w:val="5864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14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F1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F1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F1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AF14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qFormat/>
    <w:rsid w:val="00AF14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qFormat/>
    <w:rsid w:val="00AF149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uiPriority w:val="59"/>
    <w:qFormat/>
    <w:rsid w:val="00AF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AF149D"/>
    <w:rPr>
      <w:b/>
      <w:bCs/>
    </w:rPr>
  </w:style>
  <w:style w:type="character" w:styleId="ab">
    <w:name w:val="Hyperlink"/>
    <w:basedOn w:val="a0"/>
    <w:uiPriority w:val="99"/>
    <w:semiHidden/>
    <w:unhideWhenUsed/>
    <w:rsid w:val="00AF149D"/>
    <w:rPr>
      <w:color w:val="0000FF"/>
      <w:u w:val="single"/>
    </w:rPr>
  </w:style>
  <w:style w:type="character" w:customStyle="1" w:styleId="1Char">
    <w:name w:val="标题 1 Char"/>
    <w:link w:val="1"/>
    <w:rsid w:val="00AF149D"/>
    <w:rPr>
      <w:b/>
      <w:bCs/>
      <w:kern w:val="44"/>
      <w:sz w:val="44"/>
      <w:szCs w:val="44"/>
    </w:rPr>
  </w:style>
  <w:style w:type="character" w:customStyle="1" w:styleId="Char3">
    <w:name w:val="标题 Char"/>
    <w:link w:val="a8"/>
    <w:qFormat/>
    <w:rsid w:val="00AF149D"/>
    <w:rPr>
      <w:rFonts w:ascii="Cambria" w:hAnsi="Cambria"/>
      <w:b/>
      <w:bCs/>
      <w:kern w:val="2"/>
      <w:sz w:val="32"/>
      <w:szCs w:val="32"/>
    </w:rPr>
  </w:style>
  <w:style w:type="character" w:customStyle="1" w:styleId="Char2">
    <w:name w:val="副标题 Char"/>
    <w:link w:val="a6"/>
    <w:rsid w:val="00AF149D"/>
    <w:rPr>
      <w:rFonts w:ascii="Cambria" w:hAnsi="Cambria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AF149D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明显参考1"/>
    <w:basedOn w:val="a0"/>
    <w:uiPriority w:val="32"/>
    <w:qFormat/>
    <w:rsid w:val="00AF149D"/>
    <w:rPr>
      <w:b/>
      <w:bCs/>
      <w:smallCaps/>
      <w:color w:val="C0504D" w:themeColor="accent2"/>
      <w:spacing w:val="5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F149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149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F149D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sid w:val="00AF149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m-l-md">
    <w:name w:val="m-l-md"/>
    <w:basedOn w:val="a0"/>
    <w:qFormat/>
    <w:rsid w:val="00AF149D"/>
  </w:style>
  <w:style w:type="character" w:customStyle="1" w:styleId="apple-converted-space">
    <w:name w:val="apple-converted-space"/>
    <w:basedOn w:val="a0"/>
    <w:rsid w:val="00AF149D"/>
  </w:style>
  <w:style w:type="character" w:customStyle="1" w:styleId="current">
    <w:name w:val="current"/>
    <w:basedOn w:val="a0"/>
    <w:qFormat/>
    <w:rsid w:val="00AF149D"/>
  </w:style>
  <w:style w:type="character" w:customStyle="1" w:styleId="yprint">
    <w:name w:val="y_print"/>
    <w:basedOn w:val="a0"/>
    <w:rsid w:val="00AF149D"/>
  </w:style>
  <w:style w:type="character" w:customStyle="1" w:styleId="font01">
    <w:name w:val="font01"/>
    <w:basedOn w:val="a0"/>
    <w:rsid w:val="00AF149D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AF149D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AF149D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313;&#20214;&#23454;&#20107;&#26448;&#2600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十件实事材料</Template>
  <TotalTime>18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</dc:creator>
  <cp:lastModifiedBy>孟娉</cp:lastModifiedBy>
  <cp:revision>37</cp:revision>
  <dcterms:created xsi:type="dcterms:W3CDTF">2021-11-09T10:24:00Z</dcterms:created>
  <dcterms:modified xsi:type="dcterms:W3CDTF">2021-11-19T10:12:00Z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0174DE43DC0349FFB334894477E8EBD5</vt:lpwstr>
  </property>
  <property fmtid="{D5CDD505-2E9C-101B-9397-08002B2CF9AE}" pid="3" name="KSOProductBuildVer">
    <vt:lpwstr>2052-11.1.0.11045</vt:lpwstr>
  </property>
</Properties>
</file>